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D2" w:rsidRPr="00626825" w:rsidRDefault="00F2383E" w:rsidP="00F2383E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825">
        <w:rPr>
          <w:rFonts w:ascii="Times New Roman" w:hAnsi="Times New Roman" w:cs="Times New Roman"/>
          <w:b/>
          <w:sz w:val="24"/>
          <w:szCs w:val="24"/>
        </w:rPr>
        <w:t>Новые книги ОМО</w:t>
      </w:r>
    </w:p>
    <w:p w:rsidR="00F2383E" w:rsidRPr="00626825" w:rsidRDefault="00F2383E" w:rsidP="00D756DE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626825">
        <w:rPr>
          <w:rFonts w:ascii="Times New Roman" w:hAnsi="Times New Roman" w:cs="Times New Roman"/>
          <w:b/>
          <w:sz w:val="24"/>
          <w:szCs w:val="24"/>
        </w:rPr>
        <w:t>Панкова, Е. В.</w:t>
      </w:r>
    </w:p>
    <w:p w:rsidR="00F2383E" w:rsidRPr="00626825" w:rsidRDefault="00F2383E" w:rsidP="00D756D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626825">
        <w:rPr>
          <w:rFonts w:ascii="Times New Roman" w:hAnsi="Times New Roman" w:cs="Times New Roman"/>
          <w:sz w:val="24"/>
          <w:szCs w:val="24"/>
        </w:rPr>
        <w:t xml:space="preserve">      Выставка в библиотеке</w:t>
      </w:r>
      <w:proofErr w:type="gramStart"/>
      <w:r w:rsidRPr="006268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26825">
        <w:rPr>
          <w:rFonts w:ascii="Times New Roman" w:hAnsi="Times New Roman" w:cs="Times New Roman"/>
          <w:sz w:val="24"/>
          <w:szCs w:val="24"/>
        </w:rPr>
        <w:t xml:space="preserve"> традиционная и электронная [текст]: учебно-практическое пособие / Е. В. Панкова, Л. С. </w:t>
      </w:r>
      <w:proofErr w:type="spellStart"/>
      <w:r w:rsidRPr="00626825">
        <w:rPr>
          <w:rFonts w:ascii="Times New Roman" w:hAnsi="Times New Roman" w:cs="Times New Roman"/>
          <w:sz w:val="24"/>
          <w:szCs w:val="24"/>
        </w:rPr>
        <w:t>Беркутова</w:t>
      </w:r>
      <w:proofErr w:type="spellEnd"/>
      <w:r w:rsidRPr="00626825">
        <w:rPr>
          <w:rFonts w:ascii="Times New Roman" w:hAnsi="Times New Roman" w:cs="Times New Roman"/>
          <w:sz w:val="24"/>
          <w:szCs w:val="24"/>
        </w:rPr>
        <w:t>.- Санкт-Петербург</w:t>
      </w:r>
      <w:proofErr w:type="gramStart"/>
      <w:r w:rsidRPr="006268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26825">
        <w:rPr>
          <w:rFonts w:ascii="Times New Roman" w:hAnsi="Times New Roman" w:cs="Times New Roman"/>
          <w:sz w:val="24"/>
          <w:szCs w:val="24"/>
        </w:rPr>
        <w:t xml:space="preserve"> Профессия, 2016.- 152 </w:t>
      </w:r>
      <w:proofErr w:type="gramStart"/>
      <w:r w:rsidRPr="006268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26825">
        <w:rPr>
          <w:rFonts w:ascii="Times New Roman" w:hAnsi="Times New Roman" w:cs="Times New Roman"/>
          <w:sz w:val="24"/>
          <w:szCs w:val="24"/>
        </w:rPr>
        <w:t>.</w:t>
      </w:r>
    </w:p>
    <w:p w:rsidR="00D756DE" w:rsidRPr="00626825" w:rsidRDefault="00D756DE" w:rsidP="00D756D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F2383E" w:rsidRPr="00626825" w:rsidRDefault="00F2383E" w:rsidP="00D756DE">
      <w:pPr>
        <w:ind w:left="-851"/>
        <w:rPr>
          <w:rFonts w:ascii="Times New Roman" w:hAnsi="Times New Roman" w:cs="Times New Roman"/>
          <w:sz w:val="24"/>
          <w:szCs w:val="24"/>
        </w:rPr>
      </w:pPr>
      <w:r w:rsidRPr="00626825">
        <w:rPr>
          <w:rFonts w:ascii="Times New Roman" w:hAnsi="Times New Roman" w:cs="Times New Roman"/>
          <w:sz w:val="24"/>
          <w:szCs w:val="24"/>
        </w:rPr>
        <w:t xml:space="preserve">      В пособии дается общее представление о современных технологиях выставочной работы в библиотеке, охарактеризованы основные виды библиотечных выставок, рассмотрена методика их создания включая отбор материалов, дизайн, необходимое оборудование. Особое внимание уделено созданию электронных интерактивных выставок. Авторы подробно рассматривают программную реализацию выставки, подбор материалов и иллюстраций. В приложениях представлены пошаговые инструкции по созданию слайдов и коллажей в библиотечной выставке, правила ввода элементов библиографической записи.</w:t>
      </w:r>
    </w:p>
    <w:p w:rsidR="00D756DE" w:rsidRPr="00626825" w:rsidRDefault="00D756DE" w:rsidP="00F2383E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D756DE" w:rsidRPr="00626825" w:rsidRDefault="00D756DE" w:rsidP="00D756DE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626825">
        <w:rPr>
          <w:rFonts w:ascii="Times New Roman" w:hAnsi="Times New Roman" w:cs="Times New Roman"/>
          <w:b/>
          <w:sz w:val="24"/>
          <w:szCs w:val="24"/>
        </w:rPr>
        <w:t>Захарчук, Т. В.</w:t>
      </w:r>
    </w:p>
    <w:p w:rsidR="00D756DE" w:rsidRPr="00626825" w:rsidRDefault="00D756DE" w:rsidP="00D756D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626825">
        <w:rPr>
          <w:rFonts w:ascii="Times New Roman" w:hAnsi="Times New Roman" w:cs="Times New Roman"/>
          <w:sz w:val="24"/>
          <w:szCs w:val="24"/>
        </w:rPr>
        <w:t xml:space="preserve">       Патриотическое воспитание в общедоступной библиотеке  [текст]</w:t>
      </w:r>
      <w:proofErr w:type="gramStart"/>
      <w:r w:rsidRPr="006268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26825">
        <w:rPr>
          <w:rFonts w:ascii="Times New Roman" w:hAnsi="Times New Roman" w:cs="Times New Roman"/>
          <w:sz w:val="24"/>
          <w:szCs w:val="24"/>
        </w:rPr>
        <w:t xml:space="preserve"> учебно-практическое пособие / Т. В. Захарчук, Ю. А. Фролова. – Санкт-Петербург</w:t>
      </w:r>
      <w:proofErr w:type="gramStart"/>
      <w:r w:rsidRPr="006268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26825">
        <w:rPr>
          <w:rFonts w:ascii="Times New Roman" w:hAnsi="Times New Roman" w:cs="Times New Roman"/>
          <w:sz w:val="24"/>
          <w:szCs w:val="24"/>
        </w:rPr>
        <w:t xml:space="preserve"> Профессия, 2016. – 176 </w:t>
      </w:r>
      <w:proofErr w:type="gramStart"/>
      <w:r w:rsidRPr="006268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26825">
        <w:rPr>
          <w:rFonts w:ascii="Times New Roman" w:hAnsi="Times New Roman" w:cs="Times New Roman"/>
          <w:sz w:val="24"/>
          <w:szCs w:val="24"/>
        </w:rPr>
        <w:t>.</w:t>
      </w:r>
    </w:p>
    <w:p w:rsidR="00D756DE" w:rsidRPr="00626825" w:rsidRDefault="00D756DE" w:rsidP="00D756D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D756DE" w:rsidRPr="00626825" w:rsidRDefault="00D756DE" w:rsidP="00D756D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626825">
        <w:rPr>
          <w:rFonts w:ascii="Times New Roman" w:hAnsi="Times New Roman" w:cs="Times New Roman"/>
          <w:sz w:val="24"/>
          <w:szCs w:val="24"/>
        </w:rPr>
        <w:t xml:space="preserve">       В пособии рассмотрена одна из наиболее актуальных проблем библиотечной работы - проблема патриотического воспитания в общедоступной библиотеке. Основной акцент сделан на патриотическое воспитание детей и молодежи в муниципальных библиотеках небольших городов и сельских библиотеках.</w:t>
      </w:r>
    </w:p>
    <w:p w:rsidR="00D756DE" w:rsidRPr="00626825" w:rsidRDefault="00D756DE" w:rsidP="00D756D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626825">
        <w:rPr>
          <w:rFonts w:ascii="Times New Roman" w:hAnsi="Times New Roman" w:cs="Times New Roman"/>
          <w:sz w:val="24"/>
          <w:szCs w:val="24"/>
        </w:rPr>
        <w:t xml:space="preserve">        В книге рассмотрены нормативная база и основные направления патриотического воспитания, представлена авторская методика проведения мероприятий по патриотическому воспитанию в общедоступных библиотеках. Значительную часть пособия составляют сценарии различных мероприятий, направленных на формирование патриотизма у детей и молодежи.</w:t>
      </w:r>
    </w:p>
    <w:p w:rsidR="00D756DE" w:rsidRPr="00626825" w:rsidRDefault="00D756DE" w:rsidP="00D756DE">
      <w:pPr>
        <w:ind w:left="-851"/>
        <w:rPr>
          <w:rFonts w:ascii="Times New Roman" w:hAnsi="Times New Roman" w:cs="Times New Roman"/>
          <w:sz w:val="24"/>
          <w:szCs w:val="24"/>
        </w:rPr>
      </w:pPr>
      <w:r w:rsidRPr="00626825">
        <w:rPr>
          <w:rFonts w:ascii="Times New Roman" w:hAnsi="Times New Roman" w:cs="Times New Roman"/>
          <w:sz w:val="24"/>
          <w:szCs w:val="24"/>
        </w:rPr>
        <w:t xml:space="preserve">        Издание предназначено для работников библиотек, слушателей системы повышения квалификации, а также для студентов и преподавателей библиотечно-информационных факультетов вузов и колледжей культуры</w:t>
      </w:r>
    </w:p>
    <w:sectPr w:rsidR="00D756DE" w:rsidRPr="00626825" w:rsidSect="00BD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>
    <w:useFELayout/>
  </w:compat>
  <w:rsids>
    <w:rsidRoot w:val="00F2383E"/>
    <w:rsid w:val="00626825"/>
    <w:rsid w:val="00BD69D2"/>
    <w:rsid w:val="00D756DE"/>
    <w:rsid w:val="00F2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"ЦБС ЗГО"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ОКИО</dc:creator>
  <cp:keywords/>
  <dc:description/>
  <cp:lastModifiedBy>Админ</cp:lastModifiedBy>
  <cp:revision>4</cp:revision>
  <dcterms:created xsi:type="dcterms:W3CDTF">2017-10-09T12:51:00Z</dcterms:created>
  <dcterms:modified xsi:type="dcterms:W3CDTF">2017-10-23T04:53:00Z</dcterms:modified>
</cp:coreProperties>
</file>